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A66" w:rsidRPr="005978E9" w:rsidRDefault="00EE0A66" w:rsidP="005978E9">
      <w:pPr>
        <w:spacing w:line="20" w:lineRule="atLeast"/>
        <w:contextualSpacing/>
        <w:jc w:val="center"/>
        <w:rPr>
          <w:rFonts w:ascii="Times New Roman" w:hAnsi="Times New Roman"/>
          <w:b/>
          <w:bCs/>
          <w:sz w:val="18"/>
          <w:szCs w:val="18"/>
        </w:rPr>
      </w:pPr>
    </w:p>
    <w:p w:rsidR="00EE0A66" w:rsidRDefault="00EE0A66" w:rsidP="005978E9">
      <w:pPr>
        <w:widowControl w:val="0"/>
        <w:tabs>
          <w:tab w:val="left" w:pos="7365"/>
        </w:tabs>
        <w:suppressAutoHyphens/>
        <w:autoSpaceDE w:val="0"/>
        <w:autoSpaceDN w:val="0"/>
        <w:adjustRightInd w:val="0"/>
        <w:spacing w:after="0" w:line="240" w:lineRule="auto"/>
        <w:jc w:val="center"/>
        <w:rPr>
          <w:rFonts w:ascii="Times New Roman" w:hAnsi="Times New Roman"/>
          <w:kern w:val="3"/>
          <w:sz w:val="28"/>
          <w:szCs w:val="28"/>
        </w:rPr>
      </w:pPr>
    </w:p>
    <w:p w:rsidR="00EE0A66" w:rsidRPr="005978E9" w:rsidRDefault="00EE0A66" w:rsidP="005978E9">
      <w:pPr>
        <w:widowControl w:val="0"/>
        <w:tabs>
          <w:tab w:val="left" w:pos="7365"/>
        </w:tabs>
        <w:suppressAutoHyphens/>
        <w:autoSpaceDE w:val="0"/>
        <w:autoSpaceDN w:val="0"/>
        <w:adjustRightInd w:val="0"/>
        <w:spacing w:after="0" w:line="240" w:lineRule="auto"/>
        <w:jc w:val="center"/>
        <w:rPr>
          <w:rFonts w:ascii="Times New Roman" w:hAnsi="Times New Roman"/>
          <w:kern w:val="3"/>
          <w:sz w:val="28"/>
          <w:szCs w:val="28"/>
        </w:rPr>
      </w:pPr>
      <w:r w:rsidRPr="005978E9">
        <w:rPr>
          <w:rFonts w:ascii="Times New Roman" w:hAnsi="Times New Roman"/>
          <w:kern w:val="3"/>
          <w:sz w:val="28"/>
          <w:szCs w:val="28"/>
        </w:rPr>
        <w:t>ПРОТОКОЛ</w:t>
      </w:r>
    </w:p>
    <w:p w:rsidR="00EE0A66" w:rsidRDefault="00EE0A66" w:rsidP="00705B3B">
      <w:pPr>
        <w:spacing w:after="0" w:line="240" w:lineRule="auto"/>
        <w:jc w:val="center"/>
        <w:rPr>
          <w:rFonts w:ascii="Times New Roman" w:hAnsi="Times New Roman"/>
          <w:sz w:val="28"/>
          <w:szCs w:val="28"/>
        </w:rPr>
      </w:pPr>
      <w:r>
        <w:rPr>
          <w:rFonts w:ascii="Times New Roman" w:hAnsi="Times New Roman"/>
          <w:sz w:val="28"/>
          <w:szCs w:val="28"/>
        </w:rPr>
        <w:t xml:space="preserve">публичных слушаний по внесению изменений в </w:t>
      </w:r>
      <w:r w:rsidRPr="009E5FFC">
        <w:rPr>
          <w:rFonts w:ascii="Times New Roman" w:hAnsi="Times New Roman"/>
          <w:sz w:val="28"/>
          <w:szCs w:val="28"/>
        </w:rPr>
        <w:t>«Правила землепользования и застройки муниципального образования Курского сельсовета (в границах населенных пунктов: станица Курская, поселок Ровный, хутор Новая Деревня, село Добровольное, хутор Новотаврический) Курского района Ставропольского края»</w:t>
      </w:r>
    </w:p>
    <w:p w:rsidR="00EE0A66" w:rsidRPr="005978E9" w:rsidRDefault="00EE0A66" w:rsidP="005978E9">
      <w:pPr>
        <w:widowControl w:val="0"/>
        <w:tabs>
          <w:tab w:val="left" w:pos="7365"/>
        </w:tabs>
        <w:suppressAutoHyphens/>
        <w:autoSpaceDE w:val="0"/>
        <w:autoSpaceDN w:val="0"/>
        <w:adjustRightInd w:val="0"/>
        <w:spacing w:after="0" w:line="240" w:lineRule="auto"/>
        <w:jc w:val="center"/>
        <w:rPr>
          <w:rFonts w:ascii="Times New Roman" w:hAnsi="Times New Roman"/>
          <w:kern w:val="3"/>
          <w:sz w:val="28"/>
          <w:szCs w:val="28"/>
        </w:rPr>
      </w:pPr>
    </w:p>
    <w:p w:rsidR="00EE0A66" w:rsidRPr="005978E9" w:rsidRDefault="00EE0A66" w:rsidP="00CB21FF">
      <w:pPr>
        <w:widowControl w:val="0"/>
        <w:tabs>
          <w:tab w:val="left" w:pos="7365"/>
        </w:tabs>
        <w:suppressAutoHyphens/>
        <w:autoSpaceDE w:val="0"/>
        <w:autoSpaceDN w:val="0"/>
        <w:adjustRightInd w:val="0"/>
        <w:spacing w:after="0" w:line="240" w:lineRule="auto"/>
        <w:ind w:left="708"/>
        <w:jc w:val="both"/>
        <w:rPr>
          <w:rFonts w:ascii="Times New Roman" w:hAnsi="Times New Roman"/>
          <w:kern w:val="3"/>
          <w:sz w:val="28"/>
          <w:szCs w:val="28"/>
        </w:rPr>
      </w:pPr>
      <w:r w:rsidRPr="005978E9">
        <w:rPr>
          <w:rFonts w:ascii="Times New Roman" w:hAnsi="Times New Roman"/>
          <w:kern w:val="3"/>
          <w:sz w:val="28"/>
          <w:szCs w:val="28"/>
        </w:rPr>
        <w:t xml:space="preserve"> </w:t>
      </w:r>
      <w:r>
        <w:rPr>
          <w:rFonts w:ascii="Times New Roman" w:hAnsi="Times New Roman"/>
          <w:kern w:val="3"/>
          <w:sz w:val="28"/>
          <w:szCs w:val="28"/>
        </w:rPr>
        <w:t xml:space="preserve">07 марта 2018 </w:t>
      </w:r>
      <w:r w:rsidRPr="005978E9">
        <w:rPr>
          <w:rFonts w:ascii="Times New Roman" w:hAnsi="Times New Roman"/>
          <w:kern w:val="3"/>
          <w:sz w:val="28"/>
          <w:szCs w:val="28"/>
        </w:rPr>
        <w:t xml:space="preserve">года                   </w:t>
      </w:r>
      <w:r>
        <w:rPr>
          <w:rFonts w:ascii="Times New Roman" w:hAnsi="Times New Roman"/>
          <w:kern w:val="3"/>
          <w:sz w:val="28"/>
          <w:szCs w:val="28"/>
        </w:rPr>
        <w:t xml:space="preserve">          </w:t>
      </w:r>
      <w:r w:rsidRPr="005978E9">
        <w:rPr>
          <w:rFonts w:ascii="Times New Roman" w:hAnsi="Times New Roman"/>
          <w:kern w:val="3"/>
          <w:sz w:val="28"/>
          <w:szCs w:val="28"/>
        </w:rPr>
        <w:t xml:space="preserve">                 </w:t>
      </w:r>
      <w:r>
        <w:rPr>
          <w:rFonts w:ascii="Times New Roman" w:hAnsi="Times New Roman"/>
          <w:kern w:val="3"/>
          <w:sz w:val="28"/>
          <w:szCs w:val="28"/>
        </w:rPr>
        <w:t xml:space="preserve">                             № 8</w:t>
      </w:r>
    </w:p>
    <w:p w:rsidR="00EE0A66" w:rsidRDefault="00EE0A66" w:rsidP="005978E9">
      <w:pPr>
        <w:widowControl w:val="0"/>
        <w:suppressAutoHyphens/>
        <w:autoSpaceDE w:val="0"/>
        <w:autoSpaceDN w:val="0"/>
        <w:adjustRightInd w:val="0"/>
        <w:spacing w:after="0" w:line="240" w:lineRule="auto"/>
        <w:jc w:val="center"/>
        <w:rPr>
          <w:rFonts w:ascii="Times New Roman" w:hAnsi="Times New Roman"/>
          <w:kern w:val="3"/>
          <w:sz w:val="28"/>
          <w:szCs w:val="28"/>
        </w:rPr>
      </w:pPr>
    </w:p>
    <w:p w:rsidR="00EE0A66" w:rsidRPr="005978E9" w:rsidRDefault="00EE0A66" w:rsidP="005978E9">
      <w:pPr>
        <w:widowControl w:val="0"/>
        <w:suppressAutoHyphens/>
        <w:autoSpaceDE w:val="0"/>
        <w:autoSpaceDN w:val="0"/>
        <w:adjustRightInd w:val="0"/>
        <w:spacing w:after="0" w:line="240" w:lineRule="auto"/>
        <w:jc w:val="center"/>
        <w:rPr>
          <w:rFonts w:ascii="Times New Roman" w:hAnsi="Times New Roman"/>
          <w:kern w:val="3"/>
          <w:sz w:val="28"/>
          <w:szCs w:val="28"/>
        </w:rPr>
      </w:pPr>
      <w:r w:rsidRPr="005978E9">
        <w:rPr>
          <w:rFonts w:ascii="Times New Roman" w:hAnsi="Times New Roman"/>
          <w:kern w:val="3"/>
          <w:sz w:val="28"/>
          <w:szCs w:val="28"/>
        </w:rPr>
        <w:t>ст-ца  Курская</w:t>
      </w:r>
    </w:p>
    <w:p w:rsidR="00EE0A66" w:rsidRPr="005978E9" w:rsidRDefault="00EE0A66" w:rsidP="005978E9">
      <w:pPr>
        <w:widowControl w:val="0"/>
        <w:tabs>
          <w:tab w:val="left" w:pos="3980"/>
        </w:tabs>
        <w:suppressAutoHyphens/>
        <w:autoSpaceDE w:val="0"/>
        <w:autoSpaceDN w:val="0"/>
        <w:adjustRightInd w:val="0"/>
        <w:spacing w:after="0" w:line="240" w:lineRule="auto"/>
        <w:jc w:val="both"/>
        <w:rPr>
          <w:rFonts w:ascii="Times New Roman" w:hAnsi="Times New Roman"/>
          <w:kern w:val="3"/>
          <w:sz w:val="28"/>
          <w:szCs w:val="28"/>
        </w:rPr>
      </w:pPr>
    </w:p>
    <w:p w:rsidR="00EE0A66" w:rsidRPr="005978E9" w:rsidRDefault="00EE0A66" w:rsidP="00CA2331">
      <w:pPr>
        <w:widowControl w:val="0"/>
        <w:suppressAutoHyphens/>
        <w:autoSpaceDE w:val="0"/>
        <w:autoSpaceDN w:val="0"/>
        <w:adjustRightInd w:val="0"/>
        <w:spacing w:after="0" w:line="240" w:lineRule="auto"/>
        <w:jc w:val="both"/>
        <w:rPr>
          <w:rFonts w:ascii="Times New Roman" w:hAnsi="Times New Roman"/>
          <w:kern w:val="3"/>
          <w:sz w:val="28"/>
          <w:szCs w:val="28"/>
        </w:rPr>
      </w:pPr>
      <w:r>
        <w:rPr>
          <w:rFonts w:ascii="Times New Roman" w:hAnsi="Times New Roman"/>
          <w:kern w:val="3"/>
          <w:sz w:val="28"/>
          <w:szCs w:val="28"/>
        </w:rPr>
        <w:t>Место проведения публичных слушаний: администрация муниципального образования Курского сельсовета Курского района Ставропольского края адрес: Ставропольский край, Курский район, ст. Курская, ул. Гагарина, 4</w:t>
      </w:r>
    </w:p>
    <w:p w:rsidR="00EE0A66" w:rsidRDefault="00EE0A66" w:rsidP="002305F0">
      <w:pPr>
        <w:pStyle w:val="ConsPlusNonformat"/>
        <w:widowControl/>
        <w:jc w:val="both"/>
        <w:rPr>
          <w:rFonts w:ascii="Times New Roman" w:hAnsi="Times New Roman" w:cs="Times New Roman"/>
          <w:b/>
          <w:sz w:val="28"/>
          <w:szCs w:val="28"/>
        </w:rPr>
      </w:pPr>
    </w:p>
    <w:p w:rsidR="00EE0A66" w:rsidRDefault="00EE0A66" w:rsidP="002305F0">
      <w:pPr>
        <w:pStyle w:val="ConsPlusNonformat"/>
        <w:widowControl/>
        <w:jc w:val="both"/>
        <w:rPr>
          <w:rFonts w:ascii="Times New Roman" w:hAnsi="Times New Roman" w:cs="Times New Roman"/>
          <w:sz w:val="28"/>
          <w:szCs w:val="28"/>
        </w:rPr>
      </w:pPr>
      <w:r w:rsidRPr="00705B3B">
        <w:rPr>
          <w:rFonts w:ascii="Times New Roman" w:hAnsi="Times New Roman" w:cs="Times New Roman"/>
          <w:sz w:val="28"/>
          <w:szCs w:val="28"/>
        </w:rPr>
        <w:t>Организатор публичных слушаний: комиссия по землепользованию и застройке муниципального</w:t>
      </w:r>
      <w:r>
        <w:rPr>
          <w:rFonts w:ascii="Times New Roman" w:hAnsi="Times New Roman" w:cs="Times New Roman"/>
          <w:b/>
          <w:sz w:val="28"/>
          <w:szCs w:val="28"/>
        </w:rPr>
        <w:t xml:space="preserve"> </w:t>
      </w:r>
      <w:r w:rsidRPr="00FD7E64">
        <w:rPr>
          <w:rFonts w:ascii="Times New Roman" w:hAnsi="Times New Roman" w:cs="Times New Roman"/>
          <w:sz w:val="28"/>
          <w:szCs w:val="28"/>
        </w:rPr>
        <w:t>образования Курского сельсовета Курского района Ставропольского края</w:t>
      </w:r>
      <w:r>
        <w:rPr>
          <w:rFonts w:ascii="Times New Roman" w:hAnsi="Times New Roman" w:cs="Times New Roman"/>
          <w:sz w:val="28"/>
          <w:szCs w:val="28"/>
        </w:rPr>
        <w:t>.</w:t>
      </w:r>
    </w:p>
    <w:p w:rsidR="00EE0A66" w:rsidRPr="00FD7E64" w:rsidRDefault="00EE0A66" w:rsidP="002305F0">
      <w:pPr>
        <w:pStyle w:val="ConsPlusNonformat"/>
        <w:widowControl/>
        <w:jc w:val="both"/>
        <w:rPr>
          <w:rFonts w:ascii="Times New Roman" w:hAnsi="Times New Roman" w:cs="Times New Roman"/>
          <w:sz w:val="28"/>
          <w:szCs w:val="28"/>
        </w:rPr>
      </w:pPr>
    </w:p>
    <w:p w:rsidR="00EE0A66" w:rsidRPr="00FD7E64" w:rsidRDefault="00EE0A66" w:rsidP="002305F0">
      <w:pPr>
        <w:pStyle w:val="ConsPlusNonformat"/>
        <w:widowControl/>
        <w:jc w:val="both"/>
        <w:rPr>
          <w:rFonts w:ascii="Times New Roman" w:hAnsi="Times New Roman" w:cs="Times New Roman"/>
          <w:sz w:val="28"/>
          <w:szCs w:val="28"/>
        </w:rPr>
      </w:pPr>
      <w:r w:rsidRPr="00FD7E64">
        <w:rPr>
          <w:rFonts w:ascii="Times New Roman" w:hAnsi="Times New Roman" w:cs="Times New Roman"/>
          <w:sz w:val="28"/>
          <w:szCs w:val="28"/>
        </w:rPr>
        <w:t>На публичных слушаниях присутствовали 6 человек</w:t>
      </w:r>
    </w:p>
    <w:p w:rsidR="00EE0A66" w:rsidRDefault="00EE0A66" w:rsidP="002305F0">
      <w:pPr>
        <w:pStyle w:val="ConsPlusNonformat"/>
        <w:widowControl/>
        <w:jc w:val="both"/>
        <w:rPr>
          <w:rFonts w:ascii="Times New Roman" w:hAnsi="Times New Roman" w:cs="Times New Roman"/>
          <w:sz w:val="28"/>
          <w:szCs w:val="28"/>
        </w:rPr>
      </w:pPr>
      <w:r>
        <w:rPr>
          <w:rFonts w:ascii="Times New Roman" w:hAnsi="Times New Roman" w:cs="Times New Roman"/>
          <w:b/>
          <w:sz w:val="28"/>
          <w:szCs w:val="28"/>
        </w:rPr>
        <w:t xml:space="preserve">Председательствовал: Индалова Наталья Николаевна – </w:t>
      </w:r>
      <w:r>
        <w:rPr>
          <w:rFonts w:ascii="Times New Roman" w:hAnsi="Times New Roman" w:cs="Times New Roman"/>
          <w:sz w:val="28"/>
          <w:szCs w:val="28"/>
        </w:rPr>
        <w:t>председатель</w:t>
      </w:r>
      <w:r w:rsidRPr="005978E9">
        <w:rPr>
          <w:rFonts w:ascii="Times New Roman" w:hAnsi="Times New Roman" w:cs="Times New Roman"/>
          <w:sz w:val="28"/>
          <w:szCs w:val="28"/>
        </w:rPr>
        <w:t xml:space="preserve"> комиссии,</w:t>
      </w:r>
      <w:r>
        <w:rPr>
          <w:rFonts w:ascii="Times New Roman" w:hAnsi="Times New Roman" w:cs="Times New Roman"/>
          <w:sz w:val="28"/>
          <w:szCs w:val="28"/>
        </w:rPr>
        <w:t xml:space="preserve"> заместитель главы администрации муниципального образования Курского сельсовета Курского района Ставропольского края;</w:t>
      </w:r>
    </w:p>
    <w:p w:rsidR="00EE0A66" w:rsidRPr="00813A6E" w:rsidRDefault="00EE0A66" w:rsidP="00B87543">
      <w:pPr>
        <w:pStyle w:val="ConsPlusNonformat"/>
        <w:widowControl/>
        <w:jc w:val="both"/>
        <w:rPr>
          <w:rFonts w:ascii="Times New Roman" w:hAnsi="Times New Roman" w:cs="Times New Roman"/>
          <w:sz w:val="28"/>
          <w:szCs w:val="28"/>
        </w:rPr>
      </w:pPr>
      <w:r>
        <w:rPr>
          <w:rFonts w:ascii="Times New Roman" w:hAnsi="Times New Roman" w:cs="Times New Roman"/>
          <w:b/>
          <w:sz w:val="28"/>
          <w:szCs w:val="28"/>
        </w:rPr>
        <w:t xml:space="preserve">Присутствовали: </w:t>
      </w:r>
      <w:r w:rsidRPr="009B243D">
        <w:rPr>
          <w:rFonts w:ascii="Times New Roman" w:hAnsi="Times New Roman" w:cs="Times New Roman"/>
          <w:b/>
          <w:sz w:val="28"/>
          <w:szCs w:val="28"/>
        </w:rPr>
        <w:t>Филиппова Александра Владимировна</w:t>
      </w:r>
      <w:r>
        <w:rPr>
          <w:rFonts w:ascii="Times New Roman" w:hAnsi="Times New Roman" w:cs="Times New Roman"/>
          <w:sz w:val="28"/>
          <w:szCs w:val="28"/>
        </w:rPr>
        <w:t>-секретарь комиссии, главный специалист администрации муниципального образования Курского сельсовета Курского района Ставропольского края</w:t>
      </w:r>
    </w:p>
    <w:p w:rsidR="00EE0A66" w:rsidRDefault="00EE0A66" w:rsidP="00476B8D">
      <w:pPr>
        <w:widowControl w:val="0"/>
        <w:tabs>
          <w:tab w:val="left" w:pos="615"/>
          <w:tab w:val="center" w:pos="4677"/>
        </w:tabs>
        <w:suppressAutoHyphens/>
        <w:autoSpaceDE w:val="0"/>
        <w:autoSpaceDN w:val="0"/>
        <w:adjustRightInd w:val="0"/>
        <w:spacing w:after="0" w:line="240" w:lineRule="auto"/>
        <w:jc w:val="both"/>
        <w:rPr>
          <w:rFonts w:ascii="Times New Roman" w:hAnsi="Times New Roman"/>
          <w:b/>
          <w:sz w:val="28"/>
          <w:szCs w:val="28"/>
        </w:rPr>
      </w:pPr>
    </w:p>
    <w:p w:rsidR="00EE0A66" w:rsidRDefault="00EE0A66" w:rsidP="00476B8D">
      <w:pPr>
        <w:widowControl w:val="0"/>
        <w:tabs>
          <w:tab w:val="left" w:pos="615"/>
          <w:tab w:val="center" w:pos="4677"/>
        </w:tabs>
        <w:suppressAutoHyphens/>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Члены комиссии:</w:t>
      </w:r>
    </w:p>
    <w:p w:rsidR="00EE0A66" w:rsidRDefault="00EE0A66" w:rsidP="00476B8D">
      <w:pPr>
        <w:widowControl w:val="0"/>
        <w:tabs>
          <w:tab w:val="left" w:pos="615"/>
          <w:tab w:val="center" w:pos="4677"/>
        </w:tabs>
        <w:suppressAutoHyphens/>
        <w:autoSpaceDE w:val="0"/>
        <w:autoSpaceDN w:val="0"/>
        <w:adjustRightInd w:val="0"/>
        <w:spacing w:after="0" w:line="240" w:lineRule="auto"/>
        <w:jc w:val="both"/>
        <w:rPr>
          <w:rFonts w:ascii="Times New Roman" w:hAnsi="Times New Roman"/>
          <w:b/>
          <w:sz w:val="28"/>
          <w:szCs w:val="28"/>
        </w:rPr>
      </w:pPr>
    </w:p>
    <w:p w:rsidR="00EE0A66" w:rsidRDefault="00EE0A66" w:rsidP="00CA2331">
      <w:pPr>
        <w:widowControl w:val="0"/>
        <w:tabs>
          <w:tab w:val="left" w:pos="615"/>
          <w:tab w:val="center" w:pos="4677"/>
        </w:tabs>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b/>
          <w:sz w:val="28"/>
          <w:szCs w:val="28"/>
        </w:rPr>
        <w:t xml:space="preserve">Атанасов Евгений Станиславович – </w:t>
      </w:r>
      <w:r w:rsidRPr="0080302B">
        <w:rPr>
          <w:rFonts w:ascii="Times New Roman" w:hAnsi="Times New Roman"/>
          <w:sz w:val="28"/>
          <w:szCs w:val="28"/>
        </w:rPr>
        <w:t>гл</w:t>
      </w:r>
      <w:r>
        <w:rPr>
          <w:rFonts w:ascii="Times New Roman" w:hAnsi="Times New Roman"/>
          <w:sz w:val="28"/>
          <w:szCs w:val="28"/>
        </w:rPr>
        <w:t>авный специалист-главный архитектор администрации Курского муниципального района Ставропольского края (по согласованию);</w:t>
      </w:r>
    </w:p>
    <w:p w:rsidR="00EE0A66" w:rsidRDefault="00EE0A66" w:rsidP="00CA2331">
      <w:pPr>
        <w:widowControl w:val="0"/>
        <w:tabs>
          <w:tab w:val="left" w:pos="615"/>
          <w:tab w:val="center" w:pos="4677"/>
        </w:tabs>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b/>
          <w:sz w:val="28"/>
          <w:szCs w:val="28"/>
        </w:rPr>
        <w:t xml:space="preserve">Асланян Анатолий Сергеевич – </w:t>
      </w:r>
      <w:r w:rsidRPr="0080302B">
        <w:rPr>
          <w:rFonts w:ascii="Times New Roman" w:hAnsi="Times New Roman"/>
          <w:sz w:val="28"/>
          <w:szCs w:val="28"/>
        </w:rPr>
        <w:t>депутат Думы муниципального образования Курского сельсовета Курского района Ставропольского края  (по согласованию)</w:t>
      </w:r>
      <w:r>
        <w:rPr>
          <w:rFonts w:ascii="Times New Roman" w:hAnsi="Times New Roman"/>
          <w:sz w:val="28"/>
          <w:szCs w:val="28"/>
        </w:rPr>
        <w:t>;</w:t>
      </w:r>
    </w:p>
    <w:p w:rsidR="00EE0A66" w:rsidRDefault="00EE0A66" w:rsidP="00CA2331">
      <w:pPr>
        <w:widowControl w:val="0"/>
        <w:tabs>
          <w:tab w:val="left" w:pos="615"/>
          <w:tab w:val="center" w:pos="4677"/>
        </w:tabs>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b/>
          <w:sz w:val="28"/>
          <w:szCs w:val="28"/>
        </w:rPr>
        <w:t>Охрименко Михаил Евгеньевич</w:t>
      </w:r>
      <w:r w:rsidRPr="0080302B">
        <w:rPr>
          <w:rFonts w:ascii="Times New Roman" w:hAnsi="Times New Roman"/>
          <w:b/>
          <w:sz w:val="28"/>
          <w:szCs w:val="28"/>
        </w:rPr>
        <w:t xml:space="preserve"> –</w:t>
      </w:r>
      <w:r w:rsidRPr="0080302B">
        <w:rPr>
          <w:rFonts w:ascii="Times New Roman" w:hAnsi="Times New Roman"/>
          <w:sz w:val="28"/>
          <w:szCs w:val="28"/>
        </w:rPr>
        <w:t xml:space="preserve"> депутат Думы муниципального образования Курского сельсовета Курского района Ставропольского края  (по согласованию);</w:t>
      </w:r>
    </w:p>
    <w:p w:rsidR="00EE0A66" w:rsidRDefault="00EE0A66" w:rsidP="004508FB">
      <w:pPr>
        <w:widowControl w:val="0"/>
        <w:tabs>
          <w:tab w:val="left" w:pos="615"/>
          <w:tab w:val="center" w:pos="4677"/>
        </w:tabs>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b/>
          <w:sz w:val="28"/>
          <w:szCs w:val="28"/>
        </w:rPr>
        <w:t xml:space="preserve">Хлебников Виталий Леонтьевич – </w:t>
      </w:r>
      <w:r>
        <w:rPr>
          <w:rFonts w:ascii="Times New Roman" w:hAnsi="Times New Roman"/>
          <w:sz w:val="28"/>
          <w:szCs w:val="28"/>
        </w:rPr>
        <w:t>начальник отдела имущественных и земельных отношений администрации Курского муниципального района Ставропольского края</w:t>
      </w:r>
      <w:r w:rsidRPr="00636F0F">
        <w:rPr>
          <w:rFonts w:ascii="Times New Roman" w:hAnsi="Times New Roman"/>
          <w:sz w:val="28"/>
          <w:szCs w:val="28"/>
        </w:rPr>
        <w:t xml:space="preserve"> (по согласованию)</w:t>
      </w:r>
      <w:r>
        <w:rPr>
          <w:rFonts w:ascii="Times New Roman" w:hAnsi="Times New Roman"/>
          <w:sz w:val="28"/>
          <w:szCs w:val="28"/>
        </w:rPr>
        <w:t>.</w:t>
      </w:r>
      <w:r w:rsidRPr="00636F0F">
        <w:rPr>
          <w:rFonts w:ascii="Times New Roman" w:hAnsi="Times New Roman"/>
          <w:sz w:val="28"/>
          <w:szCs w:val="28"/>
        </w:rPr>
        <w:t xml:space="preserve">  </w:t>
      </w:r>
    </w:p>
    <w:p w:rsidR="00EE0A66" w:rsidRPr="00376CCD" w:rsidRDefault="00EE0A66" w:rsidP="004508FB">
      <w:pPr>
        <w:widowControl w:val="0"/>
        <w:tabs>
          <w:tab w:val="left" w:pos="615"/>
          <w:tab w:val="center" w:pos="4677"/>
        </w:tabs>
        <w:suppressAutoHyphens/>
        <w:autoSpaceDE w:val="0"/>
        <w:autoSpaceDN w:val="0"/>
        <w:adjustRightInd w:val="0"/>
        <w:spacing w:after="0" w:line="240" w:lineRule="auto"/>
        <w:jc w:val="both"/>
        <w:rPr>
          <w:rFonts w:ascii="Times New Roman" w:hAnsi="Times New Roman"/>
          <w:sz w:val="28"/>
          <w:szCs w:val="28"/>
        </w:rPr>
      </w:pPr>
    </w:p>
    <w:p w:rsidR="00EE0A66" w:rsidRDefault="00EE0A66" w:rsidP="00393BA7">
      <w:pPr>
        <w:widowControl w:val="0"/>
        <w:tabs>
          <w:tab w:val="left" w:pos="615"/>
          <w:tab w:val="center" w:pos="4677"/>
        </w:tabs>
        <w:suppressAutoHyphens/>
        <w:autoSpaceDE w:val="0"/>
        <w:autoSpaceDN w:val="0"/>
        <w:adjustRightInd w:val="0"/>
        <w:spacing w:after="0" w:line="240" w:lineRule="auto"/>
        <w:jc w:val="center"/>
        <w:rPr>
          <w:rFonts w:ascii="Times New Roman" w:hAnsi="Times New Roman"/>
          <w:kern w:val="3"/>
          <w:sz w:val="28"/>
          <w:szCs w:val="28"/>
        </w:rPr>
      </w:pPr>
      <w:r w:rsidRPr="005978E9">
        <w:rPr>
          <w:rFonts w:ascii="Times New Roman" w:hAnsi="Times New Roman"/>
          <w:kern w:val="3"/>
          <w:sz w:val="28"/>
          <w:szCs w:val="28"/>
        </w:rPr>
        <w:t xml:space="preserve">ПОВЕСТКА </w:t>
      </w:r>
      <w:r>
        <w:rPr>
          <w:rFonts w:ascii="Times New Roman" w:hAnsi="Times New Roman"/>
          <w:kern w:val="3"/>
          <w:sz w:val="28"/>
          <w:szCs w:val="28"/>
        </w:rPr>
        <w:t>ДНЯ</w:t>
      </w:r>
      <w:r w:rsidRPr="005978E9">
        <w:rPr>
          <w:rFonts w:ascii="Times New Roman" w:hAnsi="Times New Roman"/>
          <w:kern w:val="3"/>
          <w:sz w:val="28"/>
          <w:szCs w:val="28"/>
        </w:rPr>
        <w:t>:</w:t>
      </w:r>
    </w:p>
    <w:p w:rsidR="00EE0A66" w:rsidRPr="005978E9" w:rsidRDefault="00EE0A66" w:rsidP="00393BA7">
      <w:pPr>
        <w:widowControl w:val="0"/>
        <w:tabs>
          <w:tab w:val="left" w:pos="615"/>
          <w:tab w:val="center" w:pos="4677"/>
        </w:tabs>
        <w:suppressAutoHyphens/>
        <w:autoSpaceDE w:val="0"/>
        <w:autoSpaceDN w:val="0"/>
        <w:adjustRightInd w:val="0"/>
        <w:spacing w:after="0" w:line="240" w:lineRule="auto"/>
        <w:jc w:val="center"/>
        <w:rPr>
          <w:rFonts w:ascii="Times New Roman" w:hAnsi="Times New Roman"/>
          <w:kern w:val="3"/>
          <w:sz w:val="28"/>
          <w:szCs w:val="28"/>
        </w:rPr>
      </w:pPr>
    </w:p>
    <w:p w:rsidR="00EE0A66" w:rsidRPr="00F67D36" w:rsidRDefault="00EE0A66" w:rsidP="004A4764">
      <w:pPr>
        <w:pStyle w:val="ConsPlusNormal"/>
        <w:ind w:firstLine="540"/>
        <w:jc w:val="both"/>
        <w:rPr>
          <w:rFonts w:ascii="Times New Roman" w:hAnsi="Times New Roman" w:cs="Times New Roman"/>
          <w:sz w:val="28"/>
          <w:szCs w:val="28"/>
        </w:rPr>
      </w:pPr>
      <w:r>
        <w:rPr>
          <w:rFonts w:ascii="Times New Roman" w:hAnsi="Times New Roman"/>
          <w:sz w:val="28"/>
          <w:szCs w:val="28"/>
        </w:rPr>
        <w:t xml:space="preserve">1. </w:t>
      </w:r>
      <w:r w:rsidRPr="005C2CCD">
        <w:rPr>
          <w:rFonts w:ascii="Times New Roman" w:hAnsi="Times New Roman"/>
          <w:sz w:val="28"/>
          <w:szCs w:val="28"/>
        </w:rPr>
        <w:t xml:space="preserve">О </w:t>
      </w:r>
      <w:r>
        <w:rPr>
          <w:rFonts w:ascii="Times New Roman" w:hAnsi="Times New Roman"/>
          <w:sz w:val="28"/>
          <w:szCs w:val="28"/>
        </w:rPr>
        <w:t xml:space="preserve">проекте </w:t>
      </w:r>
      <w:r w:rsidRPr="005C2CCD">
        <w:rPr>
          <w:rFonts w:ascii="Times New Roman" w:hAnsi="Times New Roman"/>
          <w:sz w:val="28"/>
          <w:szCs w:val="28"/>
        </w:rPr>
        <w:t xml:space="preserve">внесении изменений в Правила землепользования и застройки муниципального образования Курского сельсовета (в границах населённых пунктов станица Курская, посёлок Ровный, хутор Новая Деревня, село Добровольное, хутор Новотаврический) Курского района </w:t>
      </w:r>
      <w:r w:rsidRPr="004A5ACD">
        <w:rPr>
          <w:rFonts w:ascii="Times New Roman" w:hAnsi="Times New Roman" w:cs="Times New Roman"/>
          <w:sz w:val="28"/>
          <w:szCs w:val="28"/>
        </w:rPr>
        <w:t xml:space="preserve">Ставропольского края, утвержденных решением совета Курского муниципального района Ставропольского края от 15.10.2015 г. № 227» </w:t>
      </w:r>
      <w:r w:rsidRPr="00576076">
        <w:rPr>
          <w:rFonts w:ascii="Times New Roman" w:hAnsi="Times New Roman" w:cs="Times New Roman"/>
          <w:sz w:val="28"/>
          <w:szCs w:val="28"/>
        </w:rPr>
        <w:t xml:space="preserve">» </w:t>
      </w:r>
      <w:r w:rsidRPr="00F67D36">
        <w:rPr>
          <w:rFonts w:ascii="Times New Roman" w:hAnsi="Times New Roman" w:cs="Times New Roman"/>
          <w:sz w:val="28"/>
          <w:szCs w:val="28"/>
        </w:rPr>
        <w:t>в части изменения предельных (минимальные и (или) максимальные) размеров земельных участков в градостроительной зоне «Ж-1. Зона застройки малоэтажными жилыми домами», в том числе их площадь: с «максимальная площадь земельного участка-1500 кв.м.», на «максимальную площадь земельного участка-2500 кв.м.»</w:t>
      </w:r>
      <w:r>
        <w:rPr>
          <w:rFonts w:ascii="Times New Roman" w:hAnsi="Times New Roman" w:cs="Times New Roman"/>
          <w:sz w:val="28"/>
          <w:szCs w:val="28"/>
        </w:rPr>
        <w:t>.</w:t>
      </w:r>
      <w:r w:rsidRPr="00F67D36">
        <w:rPr>
          <w:rFonts w:ascii="Times New Roman" w:hAnsi="Times New Roman" w:cs="Times New Roman"/>
          <w:sz w:val="28"/>
          <w:szCs w:val="28"/>
        </w:rPr>
        <w:t xml:space="preserve"> </w:t>
      </w:r>
    </w:p>
    <w:p w:rsidR="00EE0A66" w:rsidRPr="00AF1A2E" w:rsidRDefault="00EE0A66" w:rsidP="002E36E4">
      <w:pPr>
        <w:pStyle w:val="ConsPlusNormal"/>
        <w:ind w:firstLine="540"/>
        <w:jc w:val="both"/>
        <w:rPr>
          <w:rFonts w:ascii="Times New Roman" w:hAnsi="Times New Roman" w:cs="Times New Roman"/>
          <w:sz w:val="28"/>
          <w:szCs w:val="28"/>
        </w:rPr>
      </w:pPr>
    </w:p>
    <w:p w:rsidR="00EE0A66" w:rsidRPr="00A854B0" w:rsidRDefault="00EE0A66" w:rsidP="00CA2331">
      <w:pPr>
        <w:pStyle w:val="ConsPlusNormal"/>
        <w:ind w:firstLine="540"/>
        <w:jc w:val="both"/>
        <w:rPr>
          <w:rFonts w:ascii="Times New Roman" w:hAnsi="Times New Roman" w:cs="Times New Roman"/>
          <w:sz w:val="28"/>
          <w:szCs w:val="28"/>
        </w:rPr>
      </w:pPr>
      <w:r w:rsidRPr="00A854B0">
        <w:rPr>
          <w:rFonts w:ascii="Times New Roman" w:hAnsi="Times New Roman" w:cs="Times New Roman"/>
          <w:sz w:val="28"/>
          <w:szCs w:val="28"/>
        </w:rPr>
        <w:t xml:space="preserve">По вопросу: «О проекте внесения изменений в Правила землепользования и застройки муниципального образования Курского сельсовета (в границах населённых пунктов станица Курская, посёлок Ровный, хутор Новая Деревня, село Добровольное, хутор Новотаврический) Курского района Ставропольского края, утвержденных решением совета Курского муниципального района Ставропольского края от 15.10.2015 г. № 227» </w:t>
      </w:r>
      <w:r w:rsidRPr="00F67D36">
        <w:rPr>
          <w:rFonts w:ascii="Times New Roman" w:hAnsi="Times New Roman" w:cs="Times New Roman"/>
          <w:sz w:val="28"/>
          <w:szCs w:val="28"/>
        </w:rPr>
        <w:t>в части изменения предельных (минимальные и (или) максимальные) размеров земельных участков в градостроительной зоне «Ж-1. Зона застройки малоэтажными жилыми домами», в том числе их площадь: с «максимальная площадь земельного участка-1500 кв.м.», на «максимальную площадь</w:t>
      </w:r>
      <w:r>
        <w:rPr>
          <w:rFonts w:ascii="Times New Roman" w:hAnsi="Times New Roman" w:cs="Times New Roman"/>
          <w:sz w:val="28"/>
          <w:szCs w:val="28"/>
        </w:rPr>
        <w:t xml:space="preserve"> земельного участка-2500 кв.м.».</w:t>
      </w:r>
    </w:p>
    <w:p w:rsidR="00EE0A66" w:rsidRDefault="00EE0A66" w:rsidP="00CA2331">
      <w:pPr>
        <w:pStyle w:val="ConsPlusNormal"/>
        <w:ind w:firstLine="540"/>
        <w:jc w:val="both"/>
        <w:rPr>
          <w:rFonts w:ascii="Times New Roman" w:hAnsi="Times New Roman" w:cs="Times New Roman"/>
          <w:sz w:val="28"/>
          <w:szCs w:val="28"/>
        </w:rPr>
      </w:pPr>
    </w:p>
    <w:p w:rsidR="00EE0A66" w:rsidRPr="00CA2331" w:rsidRDefault="00EE0A66" w:rsidP="00CA2331">
      <w:pPr>
        <w:pStyle w:val="ConsPlusNormal"/>
        <w:ind w:firstLine="540"/>
        <w:jc w:val="both"/>
        <w:rPr>
          <w:rFonts w:ascii="Times New Roman" w:hAnsi="Times New Roman" w:cs="Times New Roman"/>
          <w:sz w:val="28"/>
          <w:szCs w:val="28"/>
        </w:rPr>
      </w:pPr>
      <w:r w:rsidRPr="00CA2331">
        <w:rPr>
          <w:rFonts w:ascii="Times New Roman" w:hAnsi="Times New Roman" w:cs="Times New Roman"/>
          <w:sz w:val="28"/>
          <w:szCs w:val="28"/>
        </w:rPr>
        <w:t>Выступила: А.В. Филиппова-главный специалист администрации муниципального образования Курского сельсовета Курского района Ставропольского края.</w:t>
      </w:r>
    </w:p>
    <w:p w:rsidR="00EE0A66" w:rsidRDefault="00EE0A66" w:rsidP="00D00610">
      <w:pPr>
        <w:spacing w:line="300" w:lineRule="exact"/>
        <w:ind w:firstLine="708"/>
        <w:jc w:val="both"/>
        <w:rPr>
          <w:rFonts w:ascii="Times New Roman" w:hAnsi="Times New Roman"/>
          <w:sz w:val="28"/>
          <w:szCs w:val="28"/>
        </w:rPr>
      </w:pPr>
      <w:r>
        <w:rPr>
          <w:rFonts w:ascii="Times New Roman" w:hAnsi="Times New Roman"/>
          <w:sz w:val="28"/>
          <w:szCs w:val="28"/>
        </w:rPr>
        <w:t xml:space="preserve">Участники публичных слушаний были ознакомлены с проектом внесения изменений в Правила землепользования и застройки </w:t>
      </w:r>
      <w:r w:rsidRPr="005C2CCD">
        <w:rPr>
          <w:rFonts w:ascii="Times New Roman" w:hAnsi="Times New Roman"/>
          <w:sz w:val="28"/>
          <w:szCs w:val="28"/>
        </w:rPr>
        <w:t>муниципального образования Курского сельсовета (в границах населённых пунктов станица Курская, посёлок Ровный, хутор Новая Деревня, село Добровольное, хутор Новотаврический) Курского района Ставропольского края</w:t>
      </w:r>
      <w:r>
        <w:rPr>
          <w:rFonts w:ascii="Times New Roman" w:hAnsi="Times New Roman"/>
          <w:sz w:val="28"/>
          <w:szCs w:val="28"/>
        </w:rPr>
        <w:t>.</w:t>
      </w:r>
    </w:p>
    <w:p w:rsidR="00EE0A66" w:rsidRPr="00556782" w:rsidRDefault="00EE0A66" w:rsidP="00556782">
      <w:pPr>
        <w:spacing w:line="300" w:lineRule="exact"/>
        <w:ind w:firstLine="708"/>
        <w:jc w:val="both"/>
        <w:rPr>
          <w:rFonts w:ascii="Times New Roman" w:hAnsi="Times New Roman"/>
          <w:sz w:val="28"/>
          <w:szCs w:val="28"/>
        </w:rPr>
      </w:pPr>
      <w:r w:rsidRPr="00556782">
        <w:rPr>
          <w:rFonts w:ascii="Times New Roman" w:hAnsi="Times New Roman"/>
          <w:sz w:val="28"/>
          <w:szCs w:val="28"/>
        </w:rPr>
        <w:t>Предложений, замечаний не поступило.</w:t>
      </w:r>
    </w:p>
    <w:p w:rsidR="00EE0A66" w:rsidRPr="003F73B3" w:rsidRDefault="00EE0A66" w:rsidP="005410EC">
      <w:pPr>
        <w:spacing w:after="0" w:line="240" w:lineRule="auto"/>
        <w:jc w:val="both"/>
        <w:rPr>
          <w:rFonts w:ascii="Times New Roman" w:hAnsi="Times New Roman"/>
          <w:sz w:val="28"/>
          <w:szCs w:val="28"/>
        </w:rPr>
      </w:pPr>
      <w:r>
        <w:rPr>
          <w:rFonts w:ascii="Times New Roman" w:hAnsi="Times New Roman"/>
          <w:sz w:val="28"/>
          <w:szCs w:val="28"/>
        </w:rPr>
        <w:t>Н.Н. Индалова: У</w:t>
      </w:r>
      <w:r w:rsidRPr="003F73B3">
        <w:rPr>
          <w:rFonts w:ascii="Times New Roman" w:hAnsi="Times New Roman"/>
          <w:sz w:val="28"/>
          <w:szCs w:val="28"/>
        </w:rPr>
        <w:t xml:space="preserve">важаемые коллеги предлагаю голосовать: </w:t>
      </w:r>
    </w:p>
    <w:p w:rsidR="00EE0A66" w:rsidRDefault="00EE0A66" w:rsidP="005410EC">
      <w:pPr>
        <w:spacing w:after="0" w:line="240" w:lineRule="auto"/>
        <w:jc w:val="both"/>
        <w:rPr>
          <w:rFonts w:ascii="Times New Roman" w:hAnsi="Times New Roman"/>
          <w:color w:val="000000"/>
          <w:sz w:val="28"/>
          <w:szCs w:val="28"/>
        </w:rPr>
      </w:pPr>
      <w:r w:rsidRPr="003F73B3">
        <w:rPr>
          <w:rFonts w:ascii="Times New Roman" w:hAnsi="Times New Roman"/>
          <w:color w:val="000000"/>
          <w:sz w:val="28"/>
          <w:szCs w:val="28"/>
        </w:rPr>
        <w:t>У кого есть какие предложения</w:t>
      </w:r>
      <w:r>
        <w:rPr>
          <w:rFonts w:ascii="Times New Roman" w:hAnsi="Times New Roman"/>
          <w:color w:val="000000"/>
          <w:sz w:val="28"/>
          <w:szCs w:val="28"/>
        </w:rPr>
        <w:t xml:space="preserve"> и вопросы к докладчику</w:t>
      </w:r>
      <w:r w:rsidRPr="003F73B3">
        <w:rPr>
          <w:rFonts w:ascii="Times New Roman" w:hAnsi="Times New Roman"/>
          <w:color w:val="000000"/>
          <w:sz w:val="28"/>
          <w:szCs w:val="28"/>
        </w:rPr>
        <w:t>?</w:t>
      </w:r>
    </w:p>
    <w:p w:rsidR="00EE0A66" w:rsidRDefault="00EE0A66" w:rsidP="005410EC">
      <w:pPr>
        <w:spacing w:after="0" w:line="240" w:lineRule="auto"/>
        <w:jc w:val="both"/>
        <w:rPr>
          <w:rFonts w:ascii="Times New Roman" w:hAnsi="Times New Roman"/>
          <w:sz w:val="28"/>
          <w:szCs w:val="28"/>
        </w:rPr>
      </w:pPr>
      <w:r>
        <w:rPr>
          <w:rFonts w:ascii="Times New Roman" w:hAnsi="Times New Roman"/>
          <w:color w:val="000000"/>
          <w:sz w:val="28"/>
          <w:szCs w:val="28"/>
        </w:rPr>
        <w:t xml:space="preserve">Предложение, замечаний к докладчику больше не поступило. Предлагаю признать публичные слушания по проекту внесения изменений в </w:t>
      </w:r>
      <w:r w:rsidRPr="000566B4">
        <w:rPr>
          <w:rFonts w:ascii="Times New Roman" w:hAnsi="Times New Roman"/>
          <w:sz w:val="28"/>
          <w:szCs w:val="28"/>
        </w:rPr>
        <w:t>Правила землепользования и застройки муниципального образования Курского сельсовета (в границах населённых пунктов: станица Курская, посёлок Ровный, хутор Новая Деревня, село Добровольное, хутор Новотаврический) Курского района Ставропольского края»</w:t>
      </w:r>
      <w:r>
        <w:rPr>
          <w:rFonts w:ascii="Times New Roman" w:hAnsi="Times New Roman"/>
          <w:sz w:val="28"/>
          <w:szCs w:val="28"/>
        </w:rPr>
        <w:t xml:space="preserve"> состоявшимися. </w:t>
      </w:r>
    </w:p>
    <w:p w:rsidR="00EE0A66" w:rsidRDefault="00EE0A66" w:rsidP="005410EC">
      <w:pPr>
        <w:spacing w:after="0" w:line="240" w:lineRule="auto"/>
        <w:jc w:val="both"/>
        <w:rPr>
          <w:rFonts w:ascii="Times New Roman" w:hAnsi="Times New Roman"/>
          <w:color w:val="000000"/>
          <w:sz w:val="28"/>
          <w:szCs w:val="28"/>
        </w:rPr>
      </w:pPr>
      <w:r>
        <w:rPr>
          <w:rFonts w:ascii="Times New Roman" w:hAnsi="Times New Roman"/>
          <w:sz w:val="28"/>
          <w:szCs w:val="28"/>
        </w:rPr>
        <w:t>Ставлю на голосование.</w:t>
      </w:r>
    </w:p>
    <w:p w:rsidR="00EE0A66" w:rsidRPr="002E47E3" w:rsidRDefault="00EE0A66" w:rsidP="000566B4">
      <w:pPr>
        <w:autoSpaceDE w:val="0"/>
        <w:autoSpaceDN w:val="0"/>
        <w:adjustRightInd w:val="0"/>
        <w:spacing w:after="0" w:line="240" w:lineRule="auto"/>
        <w:ind w:firstLine="540"/>
        <w:jc w:val="both"/>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73"/>
        <w:gridCol w:w="1617"/>
        <w:gridCol w:w="2030"/>
        <w:gridCol w:w="2340"/>
      </w:tblGrid>
      <w:tr w:rsidR="00EE0A66" w:rsidRPr="005E4263" w:rsidTr="00D50B8C">
        <w:tc>
          <w:tcPr>
            <w:tcW w:w="3373" w:type="dxa"/>
            <w:tcBorders>
              <w:top w:val="nil"/>
              <w:left w:val="nil"/>
              <w:bottom w:val="nil"/>
            </w:tcBorders>
          </w:tcPr>
          <w:p w:rsidR="00EE0A66" w:rsidRPr="005978E9" w:rsidRDefault="00EE0A66" w:rsidP="00D50B8C">
            <w:pPr>
              <w:pStyle w:val="ConsPlusNonformat"/>
              <w:widowControl/>
              <w:rPr>
                <w:rFonts w:ascii="Times New Roman" w:hAnsi="Times New Roman" w:cs="Times New Roman"/>
                <w:sz w:val="28"/>
                <w:szCs w:val="28"/>
              </w:rPr>
            </w:pPr>
            <w:r w:rsidRPr="005978E9">
              <w:rPr>
                <w:rFonts w:ascii="Times New Roman" w:hAnsi="Times New Roman" w:cs="Times New Roman"/>
                <w:b/>
                <w:sz w:val="28"/>
                <w:szCs w:val="28"/>
              </w:rPr>
              <w:t xml:space="preserve">  Голосовали:</w:t>
            </w:r>
          </w:p>
        </w:tc>
        <w:tc>
          <w:tcPr>
            <w:tcW w:w="1617" w:type="dxa"/>
          </w:tcPr>
          <w:p w:rsidR="00EE0A66" w:rsidRPr="005978E9" w:rsidRDefault="00EE0A66" w:rsidP="00D50B8C">
            <w:pPr>
              <w:pStyle w:val="ConsPlusNonformat"/>
              <w:widowControl/>
              <w:jc w:val="center"/>
              <w:rPr>
                <w:rFonts w:ascii="Times New Roman" w:hAnsi="Times New Roman" w:cs="Times New Roman"/>
                <w:sz w:val="24"/>
                <w:szCs w:val="24"/>
              </w:rPr>
            </w:pPr>
            <w:r w:rsidRPr="005978E9">
              <w:rPr>
                <w:rFonts w:ascii="Times New Roman" w:hAnsi="Times New Roman" w:cs="Times New Roman"/>
                <w:sz w:val="24"/>
                <w:szCs w:val="24"/>
              </w:rPr>
              <w:t>«ЗА»</w:t>
            </w:r>
          </w:p>
        </w:tc>
        <w:tc>
          <w:tcPr>
            <w:tcW w:w="2030" w:type="dxa"/>
          </w:tcPr>
          <w:p w:rsidR="00EE0A66" w:rsidRPr="005978E9" w:rsidRDefault="00EE0A66" w:rsidP="00D50B8C">
            <w:pPr>
              <w:pStyle w:val="ConsPlusNonformat"/>
              <w:widowControl/>
              <w:jc w:val="center"/>
              <w:rPr>
                <w:rFonts w:ascii="Times New Roman" w:hAnsi="Times New Roman" w:cs="Times New Roman"/>
                <w:sz w:val="24"/>
                <w:szCs w:val="24"/>
              </w:rPr>
            </w:pPr>
            <w:r w:rsidRPr="005978E9">
              <w:rPr>
                <w:rFonts w:ascii="Times New Roman" w:hAnsi="Times New Roman" w:cs="Times New Roman"/>
                <w:sz w:val="24"/>
                <w:szCs w:val="24"/>
              </w:rPr>
              <w:t>«ПРОТИВ»</w:t>
            </w:r>
          </w:p>
        </w:tc>
        <w:tc>
          <w:tcPr>
            <w:tcW w:w="2340" w:type="dxa"/>
          </w:tcPr>
          <w:p w:rsidR="00EE0A66" w:rsidRPr="005978E9" w:rsidRDefault="00EE0A66" w:rsidP="00D50B8C">
            <w:pPr>
              <w:pStyle w:val="ConsPlusNonformat"/>
              <w:widowControl/>
              <w:ind w:right="-108"/>
              <w:jc w:val="center"/>
              <w:rPr>
                <w:rFonts w:ascii="Times New Roman" w:hAnsi="Times New Roman" w:cs="Times New Roman"/>
                <w:sz w:val="24"/>
                <w:szCs w:val="24"/>
              </w:rPr>
            </w:pPr>
            <w:r w:rsidRPr="005978E9">
              <w:rPr>
                <w:rFonts w:ascii="Times New Roman" w:hAnsi="Times New Roman" w:cs="Times New Roman"/>
                <w:sz w:val="24"/>
                <w:szCs w:val="24"/>
              </w:rPr>
              <w:t>«ВОЗДЕРЖАЛИСЬ»</w:t>
            </w:r>
          </w:p>
        </w:tc>
      </w:tr>
      <w:tr w:rsidR="00EE0A66" w:rsidRPr="005E4263" w:rsidTr="00D50B8C">
        <w:tc>
          <w:tcPr>
            <w:tcW w:w="3373" w:type="dxa"/>
            <w:tcBorders>
              <w:top w:val="nil"/>
              <w:left w:val="nil"/>
              <w:bottom w:val="nil"/>
            </w:tcBorders>
          </w:tcPr>
          <w:p w:rsidR="00EE0A66" w:rsidRPr="005978E9" w:rsidRDefault="00EE0A66" w:rsidP="00D50B8C">
            <w:pPr>
              <w:pStyle w:val="ConsPlusNonformat"/>
              <w:widowControl/>
              <w:jc w:val="center"/>
              <w:rPr>
                <w:rFonts w:ascii="Times New Roman" w:hAnsi="Times New Roman" w:cs="Times New Roman"/>
                <w:sz w:val="28"/>
                <w:szCs w:val="28"/>
              </w:rPr>
            </w:pPr>
          </w:p>
        </w:tc>
        <w:tc>
          <w:tcPr>
            <w:tcW w:w="1617" w:type="dxa"/>
          </w:tcPr>
          <w:p w:rsidR="00EE0A66" w:rsidRPr="005978E9" w:rsidRDefault="00EE0A66" w:rsidP="00D50B8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6</w:t>
            </w:r>
          </w:p>
        </w:tc>
        <w:tc>
          <w:tcPr>
            <w:tcW w:w="2030" w:type="dxa"/>
          </w:tcPr>
          <w:p w:rsidR="00EE0A66" w:rsidRPr="005978E9" w:rsidRDefault="00EE0A66" w:rsidP="00D50B8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2340" w:type="dxa"/>
          </w:tcPr>
          <w:p w:rsidR="00EE0A66" w:rsidRPr="005978E9" w:rsidRDefault="00EE0A66" w:rsidP="00D50B8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w:t>
            </w:r>
          </w:p>
        </w:tc>
      </w:tr>
    </w:tbl>
    <w:p w:rsidR="00EE0A66" w:rsidRDefault="00EE0A66" w:rsidP="00493B55">
      <w:pPr>
        <w:spacing w:after="0" w:line="240" w:lineRule="auto"/>
        <w:ind w:left="-110"/>
        <w:jc w:val="both"/>
        <w:rPr>
          <w:rFonts w:ascii="Times New Roman" w:hAnsi="Times New Roman"/>
          <w:sz w:val="28"/>
          <w:szCs w:val="28"/>
        </w:rPr>
      </w:pPr>
      <w:r w:rsidRPr="003F73B3">
        <w:rPr>
          <w:rFonts w:ascii="Times New Roman" w:hAnsi="Times New Roman"/>
          <w:sz w:val="28"/>
          <w:szCs w:val="28"/>
        </w:rPr>
        <w:t xml:space="preserve">  </w:t>
      </w:r>
    </w:p>
    <w:p w:rsidR="00EE0A66" w:rsidRDefault="00EE0A66" w:rsidP="00493B55">
      <w:pPr>
        <w:spacing w:after="0" w:line="240" w:lineRule="auto"/>
        <w:ind w:left="-110"/>
        <w:jc w:val="both"/>
        <w:rPr>
          <w:rFonts w:ascii="Times New Roman" w:hAnsi="Times New Roman"/>
          <w:sz w:val="28"/>
          <w:szCs w:val="28"/>
        </w:rPr>
      </w:pPr>
      <w:r>
        <w:rPr>
          <w:rFonts w:ascii="Times New Roman" w:hAnsi="Times New Roman"/>
          <w:sz w:val="28"/>
          <w:szCs w:val="28"/>
        </w:rPr>
        <w:t xml:space="preserve"> </w:t>
      </w:r>
      <w:r w:rsidRPr="003F73B3">
        <w:rPr>
          <w:rFonts w:ascii="Times New Roman" w:hAnsi="Times New Roman"/>
          <w:sz w:val="28"/>
          <w:szCs w:val="28"/>
        </w:rPr>
        <w:t xml:space="preserve">  </w:t>
      </w:r>
      <w:r>
        <w:rPr>
          <w:rFonts w:ascii="Times New Roman" w:hAnsi="Times New Roman"/>
          <w:sz w:val="28"/>
          <w:szCs w:val="28"/>
        </w:rPr>
        <w:t>Итог публичных слушаний:</w:t>
      </w:r>
    </w:p>
    <w:p w:rsidR="00EE0A66" w:rsidRDefault="00EE0A66" w:rsidP="000566B4">
      <w:pPr>
        <w:spacing w:after="0" w:line="240" w:lineRule="auto"/>
        <w:ind w:left="142" w:hanging="709"/>
        <w:jc w:val="both"/>
        <w:rPr>
          <w:rFonts w:ascii="Times New Roman" w:hAnsi="Times New Roman"/>
          <w:sz w:val="28"/>
          <w:szCs w:val="28"/>
        </w:rPr>
      </w:pPr>
      <w:r w:rsidRPr="000566B4">
        <w:rPr>
          <w:rFonts w:ascii="Times New Roman" w:hAnsi="Times New Roman"/>
        </w:rPr>
        <w:t xml:space="preserve">            </w:t>
      </w:r>
      <w:r w:rsidRPr="00B16661">
        <w:rPr>
          <w:rFonts w:ascii="Times New Roman" w:hAnsi="Times New Roman"/>
          <w:sz w:val="28"/>
          <w:szCs w:val="28"/>
        </w:rPr>
        <w:t>Признать публичные слушания состоявшимися</w:t>
      </w:r>
      <w:r>
        <w:rPr>
          <w:rFonts w:ascii="Times New Roman" w:hAnsi="Times New Roman"/>
          <w:sz w:val="28"/>
          <w:szCs w:val="28"/>
        </w:rPr>
        <w:t>.</w:t>
      </w:r>
    </w:p>
    <w:p w:rsidR="00EE0A66" w:rsidRDefault="00EE0A66" w:rsidP="000566B4">
      <w:pPr>
        <w:spacing w:after="0" w:line="240" w:lineRule="auto"/>
        <w:ind w:left="142" w:hanging="709"/>
        <w:jc w:val="both"/>
        <w:rPr>
          <w:rFonts w:ascii="Times New Roman" w:hAnsi="Times New Roman"/>
          <w:sz w:val="28"/>
          <w:szCs w:val="28"/>
        </w:rPr>
      </w:pPr>
      <w:r>
        <w:rPr>
          <w:rFonts w:ascii="Times New Roman" w:hAnsi="Times New Roman"/>
          <w:sz w:val="28"/>
          <w:szCs w:val="28"/>
        </w:rPr>
        <w:t xml:space="preserve">          Учесть протокол публичных слушаний при оформлении заключения о публичных слушаниях. Подготовить заключение о публичных слушаниях и опубликовать в установленном порядке. </w:t>
      </w:r>
    </w:p>
    <w:p w:rsidR="00EE0A66" w:rsidRDefault="00EE0A66" w:rsidP="000566B4">
      <w:pPr>
        <w:spacing w:after="0" w:line="240" w:lineRule="auto"/>
        <w:ind w:left="142" w:hanging="709"/>
        <w:jc w:val="both"/>
        <w:rPr>
          <w:rFonts w:ascii="Times New Roman" w:hAnsi="Times New Roman"/>
          <w:sz w:val="28"/>
          <w:szCs w:val="28"/>
        </w:rPr>
      </w:pPr>
      <w:r>
        <w:rPr>
          <w:rFonts w:ascii="Times New Roman" w:hAnsi="Times New Roman"/>
          <w:sz w:val="28"/>
          <w:szCs w:val="28"/>
        </w:rPr>
        <w:t xml:space="preserve">          Публичные слушания объявляются закрытыми.</w:t>
      </w:r>
    </w:p>
    <w:p w:rsidR="00EE0A66" w:rsidRPr="000566B4" w:rsidRDefault="00EE0A66" w:rsidP="000566B4">
      <w:pPr>
        <w:spacing w:after="0" w:line="240" w:lineRule="auto"/>
        <w:ind w:left="142" w:hanging="709"/>
        <w:jc w:val="both"/>
        <w:rPr>
          <w:rFonts w:ascii="Times New Roman" w:hAnsi="Times New Roman"/>
          <w:sz w:val="28"/>
          <w:szCs w:val="28"/>
        </w:rPr>
      </w:pPr>
    </w:p>
    <w:p w:rsidR="00EE0A66" w:rsidRPr="008B47EF" w:rsidRDefault="00EE0A66" w:rsidP="004171C2">
      <w:pPr>
        <w:pStyle w:val="ConsPlusNonformat"/>
        <w:widowControl/>
        <w:jc w:val="both"/>
        <w:rPr>
          <w:rFonts w:ascii="Times New Roman" w:hAnsi="Times New Roman" w:cs="Times New Roman"/>
          <w:sz w:val="28"/>
          <w:szCs w:val="28"/>
        </w:rPr>
      </w:pPr>
      <w:r w:rsidRPr="008B47EF">
        <w:rPr>
          <w:rFonts w:ascii="Times New Roman" w:hAnsi="Times New Roman" w:cs="Times New Roman"/>
          <w:sz w:val="28"/>
          <w:szCs w:val="28"/>
        </w:rPr>
        <w:tab/>
      </w:r>
    </w:p>
    <w:p w:rsidR="00EE0A66" w:rsidRDefault="00EE0A66" w:rsidP="00094F3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Председатель комиссии              </w:t>
      </w:r>
      <w:r w:rsidRPr="00345200">
        <w:rPr>
          <w:rFonts w:ascii="Times New Roman" w:hAnsi="Times New Roman" w:cs="Times New Roman"/>
          <w:sz w:val="28"/>
          <w:szCs w:val="28"/>
          <w:u w:val="single"/>
        </w:rPr>
        <w:t xml:space="preserve">                             </w:t>
      </w:r>
      <w:r>
        <w:rPr>
          <w:rFonts w:ascii="Times New Roman" w:hAnsi="Times New Roman" w:cs="Times New Roman"/>
          <w:sz w:val="28"/>
          <w:szCs w:val="28"/>
        </w:rPr>
        <w:t xml:space="preserve">  Н.Н. Индалова</w:t>
      </w:r>
    </w:p>
    <w:p w:rsidR="00EE0A66" w:rsidRDefault="00EE0A66" w:rsidP="00094F32">
      <w:pPr>
        <w:pStyle w:val="ConsPlusNonformat"/>
        <w:widowControl/>
        <w:jc w:val="both"/>
        <w:rPr>
          <w:rFonts w:ascii="Times New Roman" w:hAnsi="Times New Roman" w:cs="Times New Roman"/>
          <w:sz w:val="28"/>
          <w:szCs w:val="28"/>
        </w:rPr>
      </w:pPr>
    </w:p>
    <w:p w:rsidR="00EE0A66" w:rsidRDefault="00EE0A66" w:rsidP="00094F3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Секретарь комиссии                               _______________А.В. Филиппова</w:t>
      </w:r>
      <w:r w:rsidRPr="00345200">
        <w:rPr>
          <w:rFonts w:ascii="Times New Roman" w:hAnsi="Times New Roman" w:cs="Times New Roman"/>
          <w:sz w:val="28"/>
          <w:szCs w:val="28"/>
        </w:rPr>
        <w:t xml:space="preserve">  </w:t>
      </w:r>
    </w:p>
    <w:p w:rsidR="00EE0A66" w:rsidRPr="00345200" w:rsidRDefault="00EE0A66" w:rsidP="00094F32">
      <w:pPr>
        <w:pStyle w:val="ConsPlusNonformat"/>
        <w:widowControl/>
        <w:contextualSpacing/>
        <w:jc w:val="both"/>
        <w:rPr>
          <w:rFonts w:ascii="Times New Roman" w:hAnsi="Times New Roman" w:cs="Times New Roman"/>
          <w:sz w:val="28"/>
          <w:szCs w:val="28"/>
        </w:rPr>
      </w:pPr>
    </w:p>
    <w:sectPr w:rsidR="00EE0A66" w:rsidRPr="00345200" w:rsidSect="00FD687F">
      <w:pgSz w:w="11906" w:h="16838"/>
      <w:pgMar w:top="540"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66933"/>
    <w:multiLevelType w:val="hybridMultilevel"/>
    <w:tmpl w:val="4462EACA"/>
    <w:lvl w:ilvl="0" w:tplc="899CADE8">
      <w:start w:val="1"/>
      <w:numFmt w:val="decimal"/>
      <w:lvlText w:val="%1."/>
      <w:lvlJc w:val="left"/>
      <w:pPr>
        <w:tabs>
          <w:tab w:val="num" w:pos="1020"/>
        </w:tabs>
        <w:ind w:left="1020" w:hanging="450"/>
      </w:pPr>
      <w:rPr>
        <w:rFonts w:cs="Times New Roman" w:hint="default"/>
      </w:rPr>
    </w:lvl>
    <w:lvl w:ilvl="1" w:tplc="04190019" w:tentative="1">
      <w:start w:val="1"/>
      <w:numFmt w:val="lowerLetter"/>
      <w:lvlText w:val="%2."/>
      <w:lvlJc w:val="left"/>
      <w:pPr>
        <w:tabs>
          <w:tab w:val="num" w:pos="1650"/>
        </w:tabs>
        <w:ind w:left="1650" w:hanging="360"/>
      </w:pPr>
      <w:rPr>
        <w:rFonts w:cs="Times New Roman"/>
      </w:rPr>
    </w:lvl>
    <w:lvl w:ilvl="2" w:tplc="0419001B" w:tentative="1">
      <w:start w:val="1"/>
      <w:numFmt w:val="lowerRoman"/>
      <w:lvlText w:val="%3."/>
      <w:lvlJc w:val="right"/>
      <w:pPr>
        <w:tabs>
          <w:tab w:val="num" w:pos="2370"/>
        </w:tabs>
        <w:ind w:left="2370" w:hanging="180"/>
      </w:pPr>
      <w:rPr>
        <w:rFonts w:cs="Times New Roman"/>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78E9"/>
    <w:rsid w:val="00016910"/>
    <w:rsid w:val="00021519"/>
    <w:rsid w:val="000264CE"/>
    <w:rsid w:val="000311DD"/>
    <w:rsid w:val="00037A57"/>
    <w:rsid w:val="00037E25"/>
    <w:rsid w:val="00051A09"/>
    <w:rsid w:val="000550F7"/>
    <w:rsid w:val="000566B4"/>
    <w:rsid w:val="00056B30"/>
    <w:rsid w:val="00060C27"/>
    <w:rsid w:val="00062044"/>
    <w:rsid w:val="00062197"/>
    <w:rsid w:val="00094F32"/>
    <w:rsid w:val="00097976"/>
    <w:rsid w:val="000A6D39"/>
    <w:rsid w:val="000B2E12"/>
    <w:rsid w:val="000C11E5"/>
    <w:rsid w:val="000D07DD"/>
    <w:rsid w:val="000D2888"/>
    <w:rsid w:val="000E0B44"/>
    <w:rsid w:val="00105BEB"/>
    <w:rsid w:val="00116B80"/>
    <w:rsid w:val="0012635E"/>
    <w:rsid w:val="00134E45"/>
    <w:rsid w:val="001531E7"/>
    <w:rsid w:val="00162773"/>
    <w:rsid w:val="0017009D"/>
    <w:rsid w:val="0017241A"/>
    <w:rsid w:val="0017611F"/>
    <w:rsid w:val="001A5DC3"/>
    <w:rsid w:val="001B49DB"/>
    <w:rsid w:val="001C5824"/>
    <w:rsid w:val="001C72C4"/>
    <w:rsid w:val="001D040F"/>
    <w:rsid w:val="001E055E"/>
    <w:rsid w:val="001F22D0"/>
    <w:rsid w:val="001F353A"/>
    <w:rsid w:val="0020471E"/>
    <w:rsid w:val="002052BF"/>
    <w:rsid w:val="00211EC6"/>
    <w:rsid w:val="00223711"/>
    <w:rsid w:val="00227C19"/>
    <w:rsid w:val="002305F0"/>
    <w:rsid w:val="00234C2F"/>
    <w:rsid w:val="00240851"/>
    <w:rsid w:val="0025115D"/>
    <w:rsid w:val="0027328E"/>
    <w:rsid w:val="002A2288"/>
    <w:rsid w:val="002A4D50"/>
    <w:rsid w:val="002E36E4"/>
    <w:rsid w:val="002E47E3"/>
    <w:rsid w:val="002F0C3D"/>
    <w:rsid w:val="00301BD9"/>
    <w:rsid w:val="0030255E"/>
    <w:rsid w:val="00304458"/>
    <w:rsid w:val="00333777"/>
    <w:rsid w:val="00333F75"/>
    <w:rsid w:val="00345200"/>
    <w:rsid w:val="003536AC"/>
    <w:rsid w:val="00363E4F"/>
    <w:rsid w:val="00365771"/>
    <w:rsid w:val="00367C8B"/>
    <w:rsid w:val="00375F88"/>
    <w:rsid w:val="00376CCD"/>
    <w:rsid w:val="00380F5A"/>
    <w:rsid w:val="003819B6"/>
    <w:rsid w:val="00383C33"/>
    <w:rsid w:val="003861BC"/>
    <w:rsid w:val="003873E3"/>
    <w:rsid w:val="00390727"/>
    <w:rsid w:val="00393BA7"/>
    <w:rsid w:val="003B3B50"/>
    <w:rsid w:val="003B5B49"/>
    <w:rsid w:val="003D0CCF"/>
    <w:rsid w:val="003D1388"/>
    <w:rsid w:val="003E5C31"/>
    <w:rsid w:val="003F73B3"/>
    <w:rsid w:val="00400FAF"/>
    <w:rsid w:val="004171C2"/>
    <w:rsid w:val="00442097"/>
    <w:rsid w:val="00442414"/>
    <w:rsid w:val="004508FB"/>
    <w:rsid w:val="0046520D"/>
    <w:rsid w:val="00471A9B"/>
    <w:rsid w:val="00473A13"/>
    <w:rsid w:val="0047688E"/>
    <w:rsid w:val="00476B8D"/>
    <w:rsid w:val="00480161"/>
    <w:rsid w:val="00486FFC"/>
    <w:rsid w:val="00491A00"/>
    <w:rsid w:val="00493B55"/>
    <w:rsid w:val="00494F7F"/>
    <w:rsid w:val="004A4764"/>
    <w:rsid w:val="004A5ACD"/>
    <w:rsid w:val="004E1815"/>
    <w:rsid w:val="005053E0"/>
    <w:rsid w:val="00505710"/>
    <w:rsid w:val="00522D85"/>
    <w:rsid w:val="005410EC"/>
    <w:rsid w:val="00543F1B"/>
    <w:rsid w:val="00545DE0"/>
    <w:rsid w:val="00551260"/>
    <w:rsid w:val="00556782"/>
    <w:rsid w:val="005618AC"/>
    <w:rsid w:val="0057453C"/>
    <w:rsid w:val="00576076"/>
    <w:rsid w:val="00587D76"/>
    <w:rsid w:val="0059178B"/>
    <w:rsid w:val="005966E3"/>
    <w:rsid w:val="005978E9"/>
    <w:rsid w:val="005A1970"/>
    <w:rsid w:val="005B0B10"/>
    <w:rsid w:val="005C0905"/>
    <w:rsid w:val="005C2CCD"/>
    <w:rsid w:val="005E0F56"/>
    <w:rsid w:val="005E14F0"/>
    <w:rsid w:val="005E40C4"/>
    <w:rsid w:val="005E4263"/>
    <w:rsid w:val="006055E1"/>
    <w:rsid w:val="00614CB1"/>
    <w:rsid w:val="00634859"/>
    <w:rsid w:val="00636F0F"/>
    <w:rsid w:val="00645B2D"/>
    <w:rsid w:val="00666C52"/>
    <w:rsid w:val="00673964"/>
    <w:rsid w:val="00687C03"/>
    <w:rsid w:val="00690290"/>
    <w:rsid w:val="006C490C"/>
    <w:rsid w:val="006C57E8"/>
    <w:rsid w:val="006C7A03"/>
    <w:rsid w:val="006C7A94"/>
    <w:rsid w:val="006F2B9A"/>
    <w:rsid w:val="00705B3B"/>
    <w:rsid w:val="00724986"/>
    <w:rsid w:val="00726A58"/>
    <w:rsid w:val="00726D19"/>
    <w:rsid w:val="00731634"/>
    <w:rsid w:val="00743356"/>
    <w:rsid w:val="0076187E"/>
    <w:rsid w:val="0076558C"/>
    <w:rsid w:val="00774245"/>
    <w:rsid w:val="00785C7F"/>
    <w:rsid w:val="0079265E"/>
    <w:rsid w:val="007B1012"/>
    <w:rsid w:val="007B74E9"/>
    <w:rsid w:val="007C1601"/>
    <w:rsid w:val="007C4CCD"/>
    <w:rsid w:val="007D3DF5"/>
    <w:rsid w:val="007E6EAD"/>
    <w:rsid w:val="007F1243"/>
    <w:rsid w:val="007F12B2"/>
    <w:rsid w:val="007F53B7"/>
    <w:rsid w:val="00802D34"/>
    <w:rsid w:val="0080302B"/>
    <w:rsid w:val="00806508"/>
    <w:rsid w:val="008139C3"/>
    <w:rsid w:val="00813A6E"/>
    <w:rsid w:val="008166BB"/>
    <w:rsid w:val="008260BC"/>
    <w:rsid w:val="00832EBE"/>
    <w:rsid w:val="00835BB0"/>
    <w:rsid w:val="008517E0"/>
    <w:rsid w:val="008640B5"/>
    <w:rsid w:val="00884036"/>
    <w:rsid w:val="00890A3B"/>
    <w:rsid w:val="008B47EF"/>
    <w:rsid w:val="008B663A"/>
    <w:rsid w:val="008C1A2F"/>
    <w:rsid w:val="008C1EC8"/>
    <w:rsid w:val="008C7FD1"/>
    <w:rsid w:val="008E06A6"/>
    <w:rsid w:val="008E217C"/>
    <w:rsid w:val="008F68C0"/>
    <w:rsid w:val="0090271C"/>
    <w:rsid w:val="00902AB2"/>
    <w:rsid w:val="009034CE"/>
    <w:rsid w:val="00912EA4"/>
    <w:rsid w:val="0092167A"/>
    <w:rsid w:val="00921781"/>
    <w:rsid w:val="00942011"/>
    <w:rsid w:val="00951031"/>
    <w:rsid w:val="009636BD"/>
    <w:rsid w:val="0096689B"/>
    <w:rsid w:val="00970635"/>
    <w:rsid w:val="00976A82"/>
    <w:rsid w:val="0098508D"/>
    <w:rsid w:val="0098548C"/>
    <w:rsid w:val="00992F4A"/>
    <w:rsid w:val="0099795F"/>
    <w:rsid w:val="009A370A"/>
    <w:rsid w:val="009B243D"/>
    <w:rsid w:val="009B7B65"/>
    <w:rsid w:val="009D398C"/>
    <w:rsid w:val="009D507A"/>
    <w:rsid w:val="009E3E2A"/>
    <w:rsid w:val="009E4760"/>
    <w:rsid w:val="009E5FFC"/>
    <w:rsid w:val="009F1FB3"/>
    <w:rsid w:val="00A132A7"/>
    <w:rsid w:val="00A2021D"/>
    <w:rsid w:val="00A267AC"/>
    <w:rsid w:val="00A440A9"/>
    <w:rsid w:val="00A516B1"/>
    <w:rsid w:val="00A854B0"/>
    <w:rsid w:val="00AA4F77"/>
    <w:rsid w:val="00AA7A80"/>
    <w:rsid w:val="00AB40CA"/>
    <w:rsid w:val="00AB556B"/>
    <w:rsid w:val="00AB78D7"/>
    <w:rsid w:val="00AC4125"/>
    <w:rsid w:val="00AD2633"/>
    <w:rsid w:val="00AD62AA"/>
    <w:rsid w:val="00AF10A2"/>
    <w:rsid w:val="00AF1A2E"/>
    <w:rsid w:val="00AF1B66"/>
    <w:rsid w:val="00AF5ABB"/>
    <w:rsid w:val="00B07FE5"/>
    <w:rsid w:val="00B14BDB"/>
    <w:rsid w:val="00B16661"/>
    <w:rsid w:val="00B22678"/>
    <w:rsid w:val="00B54AC2"/>
    <w:rsid w:val="00B54E78"/>
    <w:rsid w:val="00B62D75"/>
    <w:rsid w:val="00B64F6E"/>
    <w:rsid w:val="00B7489F"/>
    <w:rsid w:val="00B7585F"/>
    <w:rsid w:val="00B87543"/>
    <w:rsid w:val="00B92AFD"/>
    <w:rsid w:val="00BA6099"/>
    <w:rsid w:val="00BC0B46"/>
    <w:rsid w:val="00BC43F2"/>
    <w:rsid w:val="00BC74EA"/>
    <w:rsid w:val="00BD6E48"/>
    <w:rsid w:val="00BE0CEE"/>
    <w:rsid w:val="00C1475C"/>
    <w:rsid w:val="00C15631"/>
    <w:rsid w:val="00C25003"/>
    <w:rsid w:val="00C31661"/>
    <w:rsid w:val="00C40DA9"/>
    <w:rsid w:val="00C41808"/>
    <w:rsid w:val="00C478DB"/>
    <w:rsid w:val="00C62191"/>
    <w:rsid w:val="00C744AF"/>
    <w:rsid w:val="00C763CB"/>
    <w:rsid w:val="00C773D0"/>
    <w:rsid w:val="00C819C2"/>
    <w:rsid w:val="00C8636D"/>
    <w:rsid w:val="00C911AE"/>
    <w:rsid w:val="00CA2331"/>
    <w:rsid w:val="00CA7570"/>
    <w:rsid w:val="00CB1C4B"/>
    <w:rsid w:val="00CB21FF"/>
    <w:rsid w:val="00CC31C7"/>
    <w:rsid w:val="00CC6E71"/>
    <w:rsid w:val="00CE729D"/>
    <w:rsid w:val="00D00610"/>
    <w:rsid w:val="00D04788"/>
    <w:rsid w:val="00D061B6"/>
    <w:rsid w:val="00D14D0D"/>
    <w:rsid w:val="00D23E98"/>
    <w:rsid w:val="00D31B17"/>
    <w:rsid w:val="00D433F7"/>
    <w:rsid w:val="00D45D98"/>
    <w:rsid w:val="00D50B8C"/>
    <w:rsid w:val="00D54DD9"/>
    <w:rsid w:val="00D67D52"/>
    <w:rsid w:val="00D74701"/>
    <w:rsid w:val="00D81828"/>
    <w:rsid w:val="00D85B30"/>
    <w:rsid w:val="00D92C9C"/>
    <w:rsid w:val="00DB27AD"/>
    <w:rsid w:val="00DC1556"/>
    <w:rsid w:val="00DC4995"/>
    <w:rsid w:val="00DD1122"/>
    <w:rsid w:val="00DD1B1D"/>
    <w:rsid w:val="00DE2E9E"/>
    <w:rsid w:val="00DF7042"/>
    <w:rsid w:val="00DF7B0C"/>
    <w:rsid w:val="00E03661"/>
    <w:rsid w:val="00E043CB"/>
    <w:rsid w:val="00E10D7F"/>
    <w:rsid w:val="00E22808"/>
    <w:rsid w:val="00E306F1"/>
    <w:rsid w:val="00E32E67"/>
    <w:rsid w:val="00E426F9"/>
    <w:rsid w:val="00E47FBC"/>
    <w:rsid w:val="00E502FF"/>
    <w:rsid w:val="00E5037A"/>
    <w:rsid w:val="00E506E0"/>
    <w:rsid w:val="00E57025"/>
    <w:rsid w:val="00E627B6"/>
    <w:rsid w:val="00E63937"/>
    <w:rsid w:val="00E72264"/>
    <w:rsid w:val="00E80F07"/>
    <w:rsid w:val="00E83620"/>
    <w:rsid w:val="00E85F80"/>
    <w:rsid w:val="00E90B36"/>
    <w:rsid w:val="00E92FEE"/>
    <w:rsid w:val="00E9710D"/>
    <w:rsid w:val="00EA4139"/>
    <w:rsid w:val="00EA56DE"/>
    <w:rsid w:val="00EB531D"/>
    <w:rsid w:val="00EC1177"/>
    <w:rsid w:val="00ED6A59"/>
    <w:rsid w:val="00EE00C5"/>
    <w:rsid w:val="00EE0A66"/>
    <w:rsid w:val="00EE2267"/>
    <w:rsid w:val="00EF7E0B"/>
    <w:rsid w:val="00F044D5"/>
    <w:rsid w:val="00F1045B"/>
    <w:rsid w:val="00F20BFD"/>
    <w:rsid w:val="00F43C73"/>
    <w:rsid w:val="00F465FC"/>
    <w:rsid w:val="00F645F5"/>
    <w:rsid w:val="00F67D36"/>
    <w:rsid w:val="00F837DC"/>
    <w:rsid w:val="00F859A4"/>
    <w:rsid w:val="00FA789B"/>
    <w:rsid w:val="00FB5AC9"/>
    <w:rsid w:val="00FC02C1"/>
    <w:rsid w:val="00FC54E2"/>
    <w:rsid w:val="00FD031B"/>
    <w:rsid w:val="00FD55DB"/>
    <w:rsid w:val="00FD687F"/>
    <w:rsid w:val="00FD7E64"/>
    <w:rsid w:val="00FE1902"/>
    <w:rsid w:val="00FF13E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6F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5978E9"/>
    <w:pPr>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5978E9"/>
    <w:pPr>
      <w:widowControl w:val="0"/>
      <w:autoSpaceDE w:val="0"/>
      <w:autoSpaceDN w:val="0"/>
      <w:adjustRightInd w:val="0"/>
    </w:pPr>
    <w:rPr>
      <w:rFonts w:ascii="Courier New" w:hAnsi="Courier New" w:cs="Courier New"/>
      <w:sz w:val="20"/>
      <w:szCs w:val="20"/>
    </w:rPr>
  </w:style>
  <w:style w:type="paragraph" w:styleId="BalloonText">
    <w:name w:val="Balloon Text"/>
    <w:basedOn w:val="Normal"/>
    <w:link w:val="BalloonTextChar"/>
    <w:uiPriority w:val="99"/>
    <w:semiHidden/>
    <w:rsid w:val="00C819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19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30339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3</Pages>
  <Words>722</Words>
  <Characters>4116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КОМИССИЯ ПО ЗЕМЛЕПОЛЬЗОВАНИЮ И ЗАСТРОЙКЕ МУНИЦИПАЛЬНОГО ОБРАЗОВАНИЯ КУРСКОГО СЕЛЬСОВЕТА КУРСКОГО РАЙОНА СТАВРОПОЛЬСКОГО КРАЯ  ПРИ АДМИНИСТРАЦИИ МУНИЦИПАЛЬНОГО ОБРАЗОВАНИЯ КУРСКОГО СЕЛЬСОВЕТА КУРСКОГО РАЙОНА СТАВРОПОЛЬСКОГО КРАЯ</dc:title>
  <dc:subject/>
  <dc:creator>1</dc:creator>
  <cp:keywords/>
  <dc:description/>
  <cp:lastModifiedBy>User</cp:lastModifiedBy>
  <cp:revision>6</cp:revision>
  <cp:lastPrinted>2016-10-13T06:15:00Z</cp:lastPrinted>
  <dcterms:created xsi:type="dcterms:W3CDTF">2018-03-07T08:00:00Z</dcterms:created>
  <dcterms:modified xsi:type="dcterms:W3CDTF">2018-03-07T08:08:00Z</dcterms:modified>
</cp:coreProperties>
</file>